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B3" w:rsidRDefault="00E60618">
      <w: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  <w:t>Обновление Федерального списка экстремистских материалов от 19 февраля 2025 года:</w:t>
      </w:r>
      <w:r>
        <w:rPr>
          <w:rFonts w:ascii="Arial" w:hAnsi="Arial" w:cs="Arial"/>
          <w:b/>
          <w:bCs/>
          <w:color w:val="00204A"/>
          <w:bdr w:val="none" w:sz="0" w:space="0" w:color="auto" w:frame="1"/>
          <w:shd w:val="clear" w:color="auto" w:fill="FCFDFF"/>
        </w:rPr>
        <w:br/>
      </w:r>
      <w:r>
        <w:rPr>
          <w:rFonts w:ascii="Arial" w:hAnsi="Arial" w:cs="Arial"/>
          <w:color w:val="00204A"/>
        </w:rPr>
        <w:br/>
      </w:r>
      <w:r>
        <w:rPr>
          <w:rFonts w:ascii="Arial" w:hAnsi="Arial" w:cs="Arial"/>
          <w:color w:val="00204A"/>
          <w:shd w:val="clear" w:color="auto" w:fill="FCFDFF"/>
        </w:rPr>
        <w:t xml:space="preserve">5457. Книга </w:t>
      </w:r>
      <w:proofErr w:type="spellStart"/>
      <w:r>
        <w:rPr>
          <w:rFonts w:ascii="Arial" w:hAnsi="Arial" w:cs="Arial"/>
          <w:color w:val="00204A"/>
          <w:shd w:val="clear" w:color="auto" w:fill="FCFDFF"/>
        </w:rPr>
        <w:t>Дворядкина</w:t>
      </w:r>
      <w:proofErr w:type="spellEnd"/>
      <w:r>
        <w:rPr>
          <w:rFonts w:ascii="Arial" w:hAnsi="Arial" w:cs="Arial"/>
          <w:color w:val="00204A"/>
          <w:shd w:val="clear" w:color="auto" w:fill="FCFDFF"/>
        </w:rPr>
        <w:t xml:space="preserve"> Д.В. «Слово Пророка Антихриста» (решение Московского областного суда от 13.11.2024);</w:t>
      </w:r>
      <w:r>
        <w:rPr>
          <w:rFonts w:ascii="Arial" w:hAnsi="Arial" w:cs="Arial"/>
          <w:color w:val="00204A"/>
        </w:rPr>
        <w:br/>
      </w:r>
      <w:r>
        <w:rPr>
          <w:rFonts w:ascii="Arial" w:hAnsi="Arial" w:cs="Arial"/>
          <w:color w:val="00204A"/>
        </w:rPr>
        <w:br/>
      </w:r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>Напомним, что в мае 2024 года в Московской области из-за «Книги Пророка Антихриста» </w:t>
      </w:r>
      <w:hyperlink r:id="rId5" w:history="1">
        <w:r>
          <w:rPr>
            <w:rStyle w:val="a3"/>
            <w:rFonts w:ascii="Arial" w:hAnsi="Arial" w:cs="Arial"/>
            <w:i/>
            <w:iCs/>
            <w:color w:val="00204A"/>
            <w:bdr w:val="none" w:sz="0" w:space="0" w:color="auto" w:frame="1"/>
            <w:shd w:val="clear" w:color="auto" w:fill="FCFDFF"/>
          </w:rPr>
          <w:t>было возбуждено уголовное дело</w:t>
        </w:r>
      </w:hyperlink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 по ст. 205.2 УК (публичные призывы к терроризму) против 56-летнего Дмитрия </w:t>
      </w:r>
      <w:proofErr w:type="spellStart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>Дворядкина</w:t>
      </w:r>
      <w:proofErr w:type="spellEnd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. Эксперты «Центра социокультурных экспертиз» обнаружили признаки призыва к совершению </w:t>
      </w:r>
      <w:proofErr w:type="spellStart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>госпереворота</w:t>
      </w:r>
      <w:proofErr w:type="spellEnd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, «в том числе с использованием насильственных мер», в 2023 году.  </w:t>
      </w:r>
      <w:proofErr w:type="spellStart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>Дворядкин</w:t>
      </w:r>
      <w:proofErr w:type="spellEnd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 назвал себя «Антихристом» и призвал отдать ему власть в России. </w:t>
      </w:r>
      <w:proofErr w:type="spellStart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>Дворядкин</w:t>
      </w:r>
      <w:proofErr w:type="spellEnd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 публиковал стихи, в том числе про отставного десантника </w:t>
      </w:r>
      <w:hyperlink r:id="rId6" w:history="1">
        <w:r>
          <w:rPr>
            <w:rStyle w:val="a3"/>
            <w:rFonts w:ascii="Arial" w:hAnsi="Arial" w:cs="Arial"/>
            <w:i/>
            <w:iCs/>
            <w:color w:val="00204A"/>
            <w:bdr w:val="none" w:sz="0" w:space="0" w:color="auto" w:frame="1"/>
            <w:shd w:val="clear" w:color="auto" w:fill="FCFDFF"/>
          </w:rPr>
          <w:t xml:space="preserve">Михаила </w:t>
        </w:r>
        <w:proofErr w:type="spellStart"/>
        <w:r>
          <w:rPr>
            <w:rStyle w:val="a3"/>
            <w:rFonts w:ascii="Arial" w:hAnsi="Arial" w:cs="Arial"/>
            <w:i/>
            <w:iCs/>
            <w:color w:val="00204A"/>
            <w:bdr w:val="none" w:sz="0" w:space="0" w:color="auto" w:frame="1"/>
            <w:shd w:val="clear" w:color="auto" w:fill="FCFDFF"/>
          </w:rPr>
          <w:t>Шендакова</w:t>
        </w:r>
        <w:proofErr w:type="spellEnd"/>
      </w:hyperlink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, которого в 2023 году из-за его политического </w:t>
      </w:r>
      <w:proofErr w:type="spellStart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>видеоблога</w:t>
      </w:r>
      <w:proofErr w:type="spellEnd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 приговорили к принудительному лечению. </w:t>
      </w:r>
      <w:proofErr w:type="spellStart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>Дворядкин</w:t>
      </w:r>
      <w:proofErr w:type="spellEnd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 приезжал поддержать </w:t>
      </w:r>
      <w:proofErr w:type="spellStart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>Шендакова</w:t>
      </w:r>
      <w:proofErr w:type="spellEnd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 в суд. В декабре прошлого года у </w:t>
      </w:r>
      <w:proofErr w:type="spellStart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>Дворядкина</w:t>
      </w:r>
      <w:proofErr w:type="spellEnd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 провели обыск из-за публикации личных данных силовиков — выдержек из проекта «Черный блокнот» ФБК. Тогда же </w:t>
      </w:r>
      <w:proofErr w:type="spellStart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>Роскомнадзор</w:t>
      </w:r>
      <w:proofErr w:type="spellEnd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 заблокировал сайт </w:t>
      </w:r>
      <w:proofErr w:type="spellStart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>Дворядкина</w:t>
      </w:r>
      <w:proofErr w:type="spellEnd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. В мае </w:t>
      </w:r>
      <w:proofErr w:type="spellStart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>Дворядкин</w:t>
      </w:r>
      <w:proofErr w:type="spellEnd"/>
      <w:r>
        <w:rPr>
          <w:rFonts w:ascii="Arial" w:hAnsi="Arial" w:cs="Arial"/>
          <w:i/>
          <w:iCs/>
          <w:color w:val="00204A"/>
          <w:bdr w:val="none" w:sz="0" w:space="0" w:color="auto" w:frame="1"/>
          <w:shd w:val="clear" w:color="auto" w:fill="FCFDFF"/>
        </w:rPr>
        <w:t xml:space="preserve"> был объявлен в розыск.</w:t>
      </w:r>
      <w:bookmarkStart w:id="0" w:name="_GoBack"/>
      <w:bookmarkEnd w:id="0"/>
    </w:p>
    <w:sectPr w:rsidR="00CE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D8"/>
    <w:rsid w:val="00875AD8"/>
    <w:rsid w:val="00CE19B3"/>
    <w:rsid w:val="00E6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6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06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va-center.ru/racism-xenophobia/news/counteraction/2023/03/d47820/" TargetMode="External"/><Relationship Id="rId5" Type="http://schemas.openxmlformats.org/officeDocument/2006/relationships/hyperlink" Target="https://www.sova-center.ru/racism-xenophobia/news/counteraction/2024/05/d498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2025-03-04T03:48:00Z</dcterms:created>
  <dcterms:modified xsi:type="dcterms:W3CDTF">2025-03-04T03:48:00Z</dcterms:modified>
</cp:coreProperties>
</file>