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1455A" w:rsidTr="00C1455A">
        <w:tc>
          <w:tcPr>
            <w:tcW w:w="10031" w:type="dxa"/>
          </w:tcPr>
          <w:p w:rsidR="00C1455A" w:rsidRPr="00C1455A" w:rsidRDefault="00C1455A" w:rsidP="00C1455A">
            <w:pPr>
              <w:pStyle w:val="c21"/>
              <w:shd w:val="clear" w:color="auto" w:fill="CCFFCC"/>
              <w:spacing w:before="0" w:beforeAutospacing="0" w:after="0" w:afterAutospacing="0"/>
              <w:jc w:val="center"/>
              <w:rPr>
                <w:color w:val="FF0000"/>
                <w:sz w:val="32"/>
                <w:szCs w:val="32"/>
              </w:rPr>
            </w:pPr>
            <w:r w:rsidRPr="00C1455A">
              <w:rPr>
                <w:rStyle w:val="c38"/>
                <w:b/>
                <w:bCs/>
                <w:color w:val="FF0000"/>
                <w:sz w:val="32"/>
                <w:szCs w:val="32"/>
              </w:rPr>
              <w:t>Если Вам плохо, если Вам нужна поддержка - звоните</w:t>
            </w:r>
          </w:p>
          <w:p w:rsidR="00C1455A" w:rsidRDefault="00C1455A" w:rsidP="00C1455A">
            <w:pPr>
              <w:pStyle w:val="c15"/>
              <w:shd w:val="clear" w:color="auto" w:fill="CCFFCC"/>
              <w:spacing w:before="0" w:beforeAutospacing="0" w:after="0" w:afterAutospacing="0"/>
              <w:jc w:val="center"/>
              <w:rPr>
                <w:rStyle w:val="c30"/>
                <w:b/>
                <w:bCs/>
                <w:color w:val="FF0000"/>
                <w:sz w:val="32"/>
                <w:szCs w:val="32"/>
              </w:rPr>
            </w:pPr>
            <w:r w:rsidRPr="00C1455A">
              <w:rPr>
                <w:rStyle w:val="c38"/>
                <w:b/>
                <w:bCs/>
                <w:color w:val="FF0000"/>
                <w:sz w:val="32"/>
                <w:szCs w:val="32"/>
              </w:rPr>
              <w:t>по Телефону доверия</w:t>
            </w:r>
            <w:r w:rsidRPr="00C1455A">
              <w:rPr>
                <w:b/>
                <w:bCs/>
                <w:color w:val="FF0000"/>
                <w:sz w:val="32"/>
                <w:szCs w:val="32"/>
              </w:rPr>
              <w:br/>
            </w:r>
            <w:r w:rsidRPr="00C1455A">
              <w:rPr>
                <w:rStyle w:val="c1"/>
                <w:b/>
                <w:bCs/>
                <w:color w:val="FF0000"/>
                <w:sz w:val="32"/>
                <w:szCs w:val="32"/>
              </w:rPr>
              <w:t>8-800-2000-122</w:t>
            </w:r>
            <w:r w:rsidRPr="00C1455A">
              <w:rPr>
                <w:color w:val="FF0000"/>
                <w:sz w:val="32"/>
                <w:szCs w:val="32"/>
              </w:rPr>
              <w:br/>
            </w:r>
            <w:r w:rsidRPr="00C1455A">
              <w:rPr>
                <w:rStyle w:val="c30"/>
                <w:b/>
                <w:bCs/>
                <w:color w:val="FF0000"/>
                <w:sz w:val="32"/>
                <w:szCs w:val="32"/>
              </w:rPr>
              <w:t>круглосуточно, бесплатно, анонимно</w:t>
            </w:r>
          </w:p>
          <w:p w:rsidR="00C1455A" w:rsidRPr="00C1455A" w:rsidRDefault="00C1455A" w:rsidP="00C1455A">
            <w:pPr>
              <w:pStyle w:val="c15"/>
              <w:shd w:val="clear" w:color="auto" w:fill="CCFFCC"/>
              <w:spacing w:before="0" w:beforeAutospacing="0" w:after="0" w:afterAutospacing="0"/>
              <w:jc w:val="center"/>
              <w:rPr>
                <w:color w:val="FF0000"/>
                <w:sz w:val="32"/>
                <w:szCs w:val="32"/>
              </w:rPr>
            </w:pP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ind w:right="150" w:firstLine="708"/>
              <w:jc w:val="both"/>
              <w:rPr>
                <w:color w:val="000000"/>
              </w:rPr>
            </w:pPr>
            <w:r w:rsidRPr="00C1455A">
              <w:rPr>
                <w:rStyle w:val="c31"/>
                <w:i/>
                <w:iCs/>
                <w:color w:val="000000"/>
              </w:rPr>
              <w:t>Детский телефон доверия  </w:t>
            </w:r>
            <w:r w:rsidRPr="00C1455A">
              <w:rPr>
                <w:rStyle w:val="c7"/>
                <w:color w:val="000000"/>
              </w:rPr>
              <w:t>создан,</w:t>
            </w:r>
            <w:r w:rsidRPr="00C1455A">
              <w:rPr>
                <w:rStyle w:val="c7"/>
                <w:color w:val="000000"/>
              </w:rPr>
              <w:t xml:space="preserve">  чтобы ребенок в трудных для него ситуациях мог обратиться за помощью, обсудить свои проблемы, посоветоваться.</w:t>
            </w:r>
          </w:p>
          <w:p w:rsid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ind w:right="150" w:firstLine="708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 </w:t>
            </w:r>
            <w:r w:rsidRPr="00C1455A">
              <w:rPr>
                <w:rStyle w:val="c31"/>
                <w:i/>
                <w:iCs/>
                <w:color w:val="000000"/>
              </w:rPr>
              <w:t>Детский телефон доверия нужен для того, чтобы:</w:t>
            </w:r>
          </w:p>
          <w:p w:rsidR="00C1455A" w:rsidRDefault="00C1455A" w:rsidP="00C1455A">
            <w:pPr>
              <w:pStyle w:val="c17"/>
              <w:numPr>
                <w:ilvl w:val="0"/>
                <w:numId w:val="2"/>
              </w:numPr>
              <w:shd w:val="clear" w:color="auto" w:fill="CCFFCC"/>
              <w:spacing w:before="0" w:beforeAutospacing="0" w:after="0" w:afterAutospacing="0"/>
              <w:ind w:right="150"/>
              <w:jc w:val="both"/>
              <w:rPr>
                <w:rStyle w:val="c7"/>
                <w:color w:val="000000"/>
              </w:rPr>
            </w:pPr>
            <w:r w:rsidRPr="00C1455A">
              <w:rPr>
                <w:rStyle w:val="c7"/>
                <w:color w:val="000000"/>
              </w:rPr>
              <w:t>оказывать помощь в разрешении следующих трудностей: конфликты в семье и школе,  учебные и личные проблемы, и т.д.;</w:t>
            </w:r>
          </w:p>
          <w:p w:rsidR="00C1455A" w:rsidRPr="00C1455A" w:rsidRDefault="00C1455A" w:rsidP="00C1455A">
            <w:pPr>
              <w:pStyle w:val="c17"/>
              <w:numPr>
                <w:ilvl w:val="0"/>
                <w:numId w:val="2"/>
              </w:numPr>
              <w:shd w:val="clear" w:color="auto" w:fill="CCFFCC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поддерживать детей и родителей в разрешении внутрисемейных проблем; • информировать людей о способах и средствах преодоления жизненных трудностей; • помогать снижать внутреннее напряжение людей, развивать их способность понимать свое состояние и управлять им;</w:t>
            </w:r>
            <w:r w:rsidRPr="00C1455A">
              <w:rPr>
                <w:color w:val="000000"/>
              </w:rPr>
              <w:br/>
            </w:r>
            <w:r w:rsidRPr="00C1455A">
              <w:rPr>
                <w:color w:val="000000"/>
              </w:rPr>
              <w:br/>
            </w:r>
            <w:r w:rsidRPr="00C1455A">
              <w:rPr>
                <w:rStyle w:val="c31"/>
                <w:i/>
                <w:iCs/>
                <w:color w:val="000000"/>
              </w:rPr>
              <w:t>Детский телефон доверия </w:t>
            </w:r>
            <w:r w:rsidRPr="00C1455A">
              <w:rPr>
                <w:rStyle w:val="c7"/>
                <w:color w:val="000000"/>
              </w:rPr>
              <w:t>- дает возможность получить своевременную помощь в трудной ситуации.</w:t>
            </w:r>
          </w:p>
          <w:p w:rsidR="00C1455A" w:rsidRPr="00C1455A" w:rsidRDefault="00C1455A" w:rsidP="00C1455A">
            <w:pPr>
              <w:pStyle w:val="c26"/>
              <w:shd w:val="clear" w:color="auto" w:fill="CCFFCC"/>
              <w:spacing w:before="0" w:beforeAutospacing="0" w:after="0" w:afterAutospacing="0"/>
              <w:rPr>
                <w:color w:val="000000"/>
              </w:rPr>
            </w:pPr>
            <w:r w:rsidRPr="00C1455A">
              <w:rPr>
                <w:rStyle w:val="c20"/>
                <w:color w:val="000000"/>
              </w:rPr>
              <w:t> 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4"/>
                <w:b/>
                <w:bCs/>
                <w:i/>
                <w:iCs/>
                <w:color w:val="000000"/>
              </w:rPr>
              <w:t>Принципы работы Детского телефона доверия:</w:t>
            </w: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jc w:val="both"/>
              <w:rPr>
                <w:color w:val="000000"/>
              </w:rPr>
            </w:pPr>
            <w:r w:rsidRPr="00C1455A">
              <w:rPr>
                <w:rStyle w:val="c4"/>
                <w:b/>
                <w:bCs/>
                <w:i/>
                <w:iCs/>
                <w:color w:val="000000"/>
              </w:rPr>
              <w:t> —</w:t>
            </w:r>
            <w:r w:rsidRPr="00C1455A">
              <w:rPr>
                <w:rStyle w:val="c7"/>
                <w:color w:val="000000"/>
              </w:rPr>
              <w:t>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      </w: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jc w:val="both"/>
              <w:rPr>
                <w:color w:val="000000"/>
              </w:rPr>
            </w:pPr>
            <w:r w:rsidRPr="00C1455A">
              <w:rPr>
                <w:rStyle w:val="c4"/>
                <w:b/>
                <w:bCs/>
                <w:i/>
                <w:iCs/>
                <w:color w:val="000000"/>
              </w:rPr>
              <w:t>—</w:t>
            </w:r>
            <w:r w:rsidRPr="00C1455A">
              <w:rPr>
                <w:rStyle w:val="c7"/>
                <w:color w:val="000000"/>
              </w:rPr>
              <w:t> уважение к каждому позвонившему как к личности;</w:t>
            </w: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jc w:val="both"/>
              <w:rPr>
                <w:color w:val="000000"/>
              </w:rPr>
            </w:pPr>
            <w:r w:rsidRPr="00C1455A">
              <w:rPr>
                <w:rStyle w:val="c31"/>
                <w:i/>
                <w:iCs/>
                <w:color w:val="000000"/>
              </w:rPr>
              <w:t>—</w:t>
            </w:r>
            <w:r w:rsidRPr="00C1455A">
              <w:rPr>
                <w:rStyle w:val="c7"/>
                <w:color w:val="000000"/>
              </w:rPr>
              <w:t> консультантом является человек, который может помочь детям и взрослым решить их проблемы.</w:t>
            </w:r>
          </w:p>
          <w:p w:rsid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rStyle w:val="c46"/>
                <w:b/>
                <w:bCs/>
                <w:color w:val="FF0000"/>
                <w:sz w:val="28"/>
                <w:szCs w:val="28"/>
              </w:rPr>
            </w:pP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color w:val="FF0000"/>
                <w:sz w:val="28"/>
                <w:szCs w:val="28"/>
              </w:rPr>
            </w:pPr>
            <w:r w:rsidRPr="00C1455A">
              <w:rPr>
                <w:rStyle w:val="c46"/>
                <w:b/>
                <w:bCs/>
                <w:color w:val="FF0000"/>
                <w:sz w:val="28"/>
                <w:szCs w:val="28"/>
              </w:rPr>
              <w:t>По каким вопросам можно</w:t>
            </w: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color w:val="FF0000"/>
                <w:sz w:val="28"/>
                <w:szCs w:val="28"/>
              </w:rPr>
            </w:pPr>
            <w:r w:rsidRPr="00C1455A">
              <w:rPr>
                <w:rStyle w:val="c46"/>
                <w:b/>
                <w:bCs/>
                <w:color w:val="FF0000"/>
                <w:sz w:val="28"/>
                <w:szCs w:val="28"/>
              </w:rPr>
              <w:t>обратиться к специалисту Детского телефона доверия?</w:t>
            </w: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color w:val="000000"/>
              </w:rPr>
            </w:pPr>
            <w:r w:rsidRPr="00C1455A">
              <w:rPr>
                <w:rStyle w:val="c46"/>
                <w:b/>
                <w:bCs/>
                <w:color w:val="000000"/>
              </w:rPr>
              <w:t> 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Когда больше не хочется никого видеть и ни с кем общаться.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 Попал в безвыходную ситуацию.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Обидели в школе (на улице, дома).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20"/>
                <w:color w:val="000000"/>
              </w:rPr>
              <w:t>- </w:t>
            </w:r>
            <w:r w:rsidRPr="00C1455A">
              <w:rPr>
                <w:rStyle w:val="c7"/>
                <w:color w:val="000000"/>
              </w:rPr>
              <w:t>Когда не знаешь, как вести себя  в тех или иных ситуациях.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Ссора с другом (подругой); как  быть дальше?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Произошел конфликт с кем-то из старших, и в связи с этим тревога не покидает тебя.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Родители не понимают, и ты не знаешь, как себя с ними вести и заслужить их уважение и понимание.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В школе проблема с учителями.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 xml:space="preserve">- Очень нравится девочка или </w:t>
            </w:r>
            <w:proofErr w:type="gramStart"/>
            <w:r w:rsidRPr="00C1455A">
              <w:rPr>
                <w:rStyle w:val="c7"/>
                <w:color w:val="000000"/>
              </w:rPr>
              <w:t>мальчик</w:t>
            </w:r>
            <w:proofErr w:type="gramEnd"/>
            <w:r w:rsidRPr="00C1455A">
              <w:rPr>
                <w:rStyle w:val="c7"/>
                <w:color w:val="000000"/>
              </w:rPr>
              <w:t xml:space="preserve"> и ты не знаешь, как привлечь ее (его) внимание.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Друг курит (употребляет алкоголь или наркотики); как помочь ему избавиться от этой зависимости? К кому обратиться за помощью?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Какую профессию выбрать и кем стать в будущем?</w:t>
            </w:r>
          </w:p>
          <w:p w:rsid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rStyle w:val="c31"/>
                <w:i/>
                <w:iCs/>
                <w:color w:val="000000"/>
              </w:rPr>
            </w:pPr>
          </w:p>
          <w:p w:rsid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rStyle w:val="c31"/>
                <w:i/>
                <w:iCs/>
                <w:color w:val="000000"/>
              </w:rPr>
            </w:pP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b/>
                <w:color w:val="000000"/>
              </w:rPr>
            </w:pPr>
            <w:r w:rsidRPr="00C1455A">
              <w:rPr>
                <w:rStyle w:val="c31"/>
                <w:b/>
                <w:i/>
                <w:iCs/>
                <w:color w:val="000000"/>
              </w:rPr>
              <w:t> По этим и по многим другим волнующим тебя вопросам</w:t>
            </w: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b/>
                <w:color w:val="000000"/>
              </w:rPr>
            </w:pPr>
            <w:r w:rsidRPr="00C1455A">
              <w:rPr>
                <w:rStyle w:val="c31"/>
                <w:b/>
                <w:i/>
                <w:iCs/>
                <w:color w:val="000000"/>
              </w:rPr>
              <w:t>можно обратиться к специалистам Детского телефона доверия.</w:t>
            </w:r>
          </w:p>
          <w:p w:rsidR="00C1455A" w:rsidRDefault="00C1455A" w:rsidP="00C1455A">
            <w:pPr>
              <w:shd w:val="clear" w:color="auto" w:fill="CCFFCC"/>
            </w:pPr>
          </w:p>
        </w:tc>
      </w:tr>
    </w:tbl>
    <w:p w:rsidR="004E5D9E" w:rsidRDefault="004E5D9E" w:rsidP="00C1455A">
      <w:pPr>
        <w:shd w:val="clear" w:color="auto" w:fill="CCFFCC"/>
      </w:pPr>
      <w:bookmarkStart w:id="0" w:name="_GoBack"/>
      <w:bookmarkEnd w:id="0"/>
    </w:p>
    <w:sectPr w:rsidR="004E5D9E" w:rsidSect="00C1455A">
      <w:pgSz w:w="11906" w:h="16838"/>
      <w:pgMar w:top="851" w:right="1134" w:bottom="851" w:left="1134" w:header="709" w:footer="709" w:gutter="0"/>
      <w:pgBorders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7848"/>
    <w:multiLevelType w:val="hybridMultilevel"/>
    <w:tmpl w:val="6872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E0856"/>
    <w:multiLevelType w:val="hybridMultilevel"/>
    <w:tmpl w:val="F48E7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0D"/>
    <w:rsid w:val="0033710D"/>
    <w:rsid w:val="004E5D9E"/>
    <w:rsid w:val="00C1455A"/>
    <w:rsid w:val="00D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1455A"/>
  </w:style>
  <w:style w:type="paragraph" w:customStyle="1" w:styleId="c15">
    <w:name w:val="c15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1455A"/>
  </w:style>
  <w:style w:type="character" w:customStyle="1" w:styleId="c1">
    <w:name w:val="c1"/>
    <w:basedOn w:val="a0"/>
    <w:rsid w:val="00C1455A"/>
  </w:style>
  <w:style w:type="paragraph" w:customStyle="1" w:styleId="c17">
    <w:name w:val="c17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1455A"/>
  </w:style>
  <w:style w:type="character" w:customStyle="1" w:styleId="c7">
    <w:name w:val="c7"/>
    <w:basedOn w:val="a0"/>
    <w:rsid w:val="00C1455A"/>
  </w:style>
  <w:style w:type="paragraph" w:customStyle="1" w:styleId="c8">
    <w:name w:val="c8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455A"/>
  </w:style>
  <w:style w:type="paragraph" w:customStyle="1" w:styleId="c0">
    <w:name w:val="c0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55A"/>
  </w:style>
  <w:style w:type="paragraph" w:customStyle="1" w:styleId="c3">
    <w:name w:val="c3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1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1455A"/>
  </w:style>
  <w:style w:type="paragraph" w:customStyle="1" w:styleId="c15">
    <w:name w:val="c15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1455A"/>
  </w:style>
  <w:style w:type="character" w:customStyle="1" w:styleId="c1">
    <w:name w:val="c1"/>
    <w:basedOn w:val="a0"/>
    <w:rsid w:val="00C1455A"/>
  </w:style>
  <w:style w:type="paragraph" w:customStyle="1" w:styleId="c17">
    <w:name w:val="c17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1455A"/>
  </w:style>
  <w:style w:type="character" w:customStyle="1" w:styleId="c7">
    <w:name w:val="c7"/>
    <w:basedOn w:val="a0"/>
    <w:rsid w:val="00C1455A"/>
  </w:style>
  <w:style w:type="paragraph" w:customStyle="1" w:styleId="c8">
    <w:name w:val="c8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455A"/>
  </w:style>
  <w:style w:type="paragraph" w:customStyle="1" w:styleId="c0">
    <w:name w:val="c0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55A"/>
  </w:style>
  <w:style w:type="paragraph" w:customStyle="1" w:styleId="c3">
    <w:name w:val="c3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1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</dc:creator>
  <cp:keywords/>
  <dc:description/>
  <cp:lastModifiedBy>NeV</cp:lastModifiedBy>
  <cp:revision>2</cp:revision>
  <cp:lastPrinted>2023-10-10T07:56:00Z</cp:lastPrinted>
  <dcterms:created xsi:type="dcterms:W3CDTF">2023-10-10T07:52:00Z</dcterms:created>
  <dcterms:modified xsi:type="dcterms:W3CDTF">2023-10-10T08:05:00Z</dcterms:modified>
</cp:coreProperties>
</file>