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8" w:rsidRPr="00773F90" w:rsidRDefault="00DC0888" w:rsidP="00DC0888">
      <w:pPr>
        <w:jc w:val="center"/>
        <w:rPr>
          <w:b/>
        </w:rPr>
      </w:pPr>
      <w:r w:rsidRPr="00773F90">
        <w:rPr>
          <w:b/>
        </w:rPr>
        <w:t xml:space="preserve">Анализ итогов учебной деятельности МБОУ </w:t>
      </w:r>
      <w:proofErr w:type="spellStart"/>
      <w:r w:rsidRPr="00773F90">
        <w:rPr>
          <w:b/>
        </w:rPr>
        <w:t>Канаейская</w:t>
      </w:r>
      <w:proofErr w:type="spellEnd"/>
      <w:r w:rsidRPr="00773F90">
        <w:rPr>
          <w:b/>
        </w:rPr>
        <w:t xml:space="preserve"> СШ</w:t>
      </w:r>
    </w:p>
    <w:p w:rsidR="00842FF1" w:rsidRDefault="00DC0888" w:rsidP="00DC0888">
      <w:pPr>
        <w:jc w:val="center"/>
        <w:rPr>
          <w:b/>
        </w:rPr>
      </w:pPr>
      <w:r w:rsidRPr="00773F90">
        <w:rPr>
          <w:b/>
        </w:rPr>
        <w:t>по итогам 2020-2021 и 2021-2022 учебных годов.</w:t>
      </w:r>
    </w:p>
    <w:p w:rsidR="00773F90" w:rsidRPr="00773F90" w:rsidRDefault="00773F90" w:rsidP="00DC0888">
      <w:pPr>
        <w:jc w:val="center"/>
        <w:rPr>
          <w:b/>
        </w:rPr>
      </w:pPr>
    </w:p>
    <w:p w:rsidR="00DC0888" w:rsidRDefault="00DC0888" w:rsidP="002B33F4">
      <w:pPr>
        <w:jc w:val="both"/>
      </w:pPr>
      <w:r>
        <w:t xml:space="preserve">Организация учебной деятельности МБОУ </w:t>
      </w:r>
      <w:proofErr w:type="spellStart"/>
      <w:r>
        <w:t>Канадейская</w:t>
      </w:r>
      <w:proofErr w:type="spellEnd"/>
      <w:r>
        <w:t xml:space="preserve"> СШ направлена на повышение качества обучения и создания современных условий для реализации каждым обучающимся своих возможностей и потребностей.</w:t>
      </w:r>
    </w:p>
    <w:p w:rsidR="00DC0888" w:rsidRDefault="00DC0888" w:rsidP="002B33F4">
      <w:pPr>
        <w:pStyle w:val="a9"/>
        <w:numPr>
          <w:ilvl w:val="0"/>
          <w:numId w:val="1"/>
        </w:numPr>
        <w:jc w:val="both"/>
      </w:pPr>
      <w:r>
        <w:t>Сравнительный анализ 2 лет обучения показывает, что в школе верно выбраны ориентиры по учебн</w:t>
      </w:r>
      <w:proofErr w:type="gramStart"/>
      <w:r>
        <w:t>о-</w:t>
      </w:r>
      <w:proofErr w:type="gramEnd"/>
      <w:r>
        <w:t xml:space="preserve"> воспитательной работе </w:t>
      </w:r>
      <w:r w:rsidR="00773F90">
        <w:t>.</w:t>
      </w:r>
      <w:r>
        <w:t xml:space="preserve"> </w:t>
      </w:r>
    </w:p>
    <w:p w:rsidR="00773F90" w:rsidRDefault="00C45D1A" w:rsidP="002B33F4">
      <w:pPr>
        <w:jc w:val="both"/>
      </w:pPr>
      <w:r>
        <w:t xml:space="preserve">- </w:t>
      </w:r>
      <w:r w:rsidR="00773F90">
        <w:t xml:space="preserve">Так качество знаний по школе в 2020- 2021 учебном году составило – 50, 0 %, а в 2021-2022 учебном году – 50,3 %; </w:t>
      </w:r>
    </w:p>
    <w:p w:rsidR="00773F90" w:rsidRDefault="00C45D1A" w:rsidP="002B33F4">
      <w:pPr>
        <w:jc w:val="both"/>
      </w:pPr>
      <w:r>
        <w:t xml:space="preserve">- </w:t>
      </w:r>
      <w:r w:rsidR="00773F90">
        <w:t xml:space="preserve">степень </w:t>
      </w:r>
      <w:proofErr w:type="spellStart"/>
      <w:r w:rsidR="00773F90">
        <w:t>обученности</w:t>
      </w:r>
      <w:proofErr w:type="spellEnd"/>
      <w:r w:rsidR="00773F90">
        <w:t xml:space="preserve"> в 2020- 2021 учебном году составила – 53, 5 %, а в 2021-2022 учебном году – 53,6 %;</w:t>
      </w:r>
    </w:p>
    <w:p w:rsidR="00773F90" w:rsidRDefault="00C45D1A" w:rsidP="002B33F4">
      <w:pPr>
        <w:jc w:val="both"/>
      </w:pPr>
      <w:r>
        <w:t xml:space="preserve">- </w:t>
      </w:r>
      <w:r w:rsidR="00773F90">
        <w:t>доля отличников в 2020- 2021 учебном году составила – 9, 85 %, а в 2021-2022 учебном году – 9, 79 %.</w:t>
      </w:r>
    </w:p>
    <w:p w:rsidR="00773F90" w:rsidRDefault="00C45D1A" w:rsidP="002B33F4">
      <w:pPr>
        <w:jc w:val="both"/>
      </w:pPr>
      <w:r>
        <w:t xml:space="preserve">- </w:t>
      </w:r>
      <w:r w:rsidR="00773F90">
        <w:t xml:space="preserve">коэффициент </w:t>
      </w:r>
      <w:proofErr w:type="spellStart"/>
      <w:r w:rsidR="00773F90">
        <w:t>обученности</w:t>
      </w:r>
      <w:proofErr w:type="spellEnd"/>
      <w:r w:rsidR="00773F90">
        <w:t xml:space="preserve"> в 2020- 2021 учебном году составил – 100 % и  в 2021-2022 учебном году – 100 %.</w:t>
      </w:r>
    </w:p>
    <w:p w:rsidR="00773F90" w:rsidRDefault="00773F90" w:rsidP="002B33F4">
      <w:pPr>
        <w:jc w:val="both"/>
      </w:pPr>
    </w:p>
    <w:p w:rsidR="00773F90" w:rsidRDefault="00773F90" w:rsidP="002B33F4">
      <w:pPr>
        <w:pStyle w:val="a9"/>
        <w:numPr>
          <w:ilvl w:val="0"/>
          <w:numId w:val="1"/>
        </w:numPr>
        <w:jc w:val="both"/>
      </w:pPr>
      <w:r>
        <w:t xml:space="preserve">100 % </w:t>
      </w:r>
      <w:proofErr w:type="gramStart"/>
      <w:r>
        <w:t>обучающихся</w:t>
      </w:r>
      <w:proofErr w:type="gramEnd"/>
      <w:r>
        <w:t xml:space="preserve"> в 2020-2021 и в 2021-2022 учебном году получили аттестаты</w:t>
      </w:r>
    </w:p>
    <w:p w:rsidR="00773F90" w:rsidRDefault="00C45D1A" w:rsidP="002B33F4">
      <w:pPr>
        <w:jc w:val="both"/>
      </w:pPr>
      <w:r>
        <w:t xml:space="preserve"> об основ</w:t>
      </w:r>
      <w:r w:rsidR="00773F90">
        <w:t>ном и среднем общем образовании</w:t>
      </w:r>
      <w:r>
        <w:t>.</w:t>
      </w:r>
    </w:p>
    <w:p w:rsidR="00C45D1A" w:rsidRDefault="00C45D1A" w:rsidP="002B33F4">
      <w:pPr>
        <w:pStyle w:val="a9"/>
        <w:numPr>
          <w:ilvl w:val="0"/>
          <w:numId w:val="1"/>
        </w:numPr>
        <w:jc w:val="both"/>
      </w:pPr>
      <w:r>
        <w:t>В  2020- 2021 учебном году 41 % обучающихся после завершения ООО продолжили обучение на уровне СОО,  а в 2021-2022 учебном году – 46 %.</w:t>
      </w:r>
    </w:p>
    <w:p w:rsidR="00C45D1A" w:rsidRDefault="00C45D1A" w:rsidP="002B33F4">
      <w:pPr>
        <w:pStyle w:val="a9"/>
        <w:jc w:val="both"/>
      </w:pPr>
    </w:p>
    <w:p w:rsidR="00C45D1A" w:rsidRPr="00C45D1A" w:rsidRDefault="00C45D1A" w:rsidP="002B33F4">
      <w:pPr>
        <w:pStyle w:val="a9"/>
        <w:numPr>
          <w:ilvl w:val="0"/>
          <w:numId w:val="1"/>
        </w:numPr>
        <w:jc w:val="both"/>
      </w:pPr>
      <w:r w:rsidRPr="00C45D1A">
        <w:t xml:space="preserve">В  2020- 2021 учебном году </w:t>
      </w:r>
      <w:r>
        <w:t xml:space="preserve"> поступили в ВУЗы – 60 </w:t>
      </w:r>
      <w:r w:rsidRPr="00C45D1A">
        <w:t xml:space="preserve"> % </w:t>
      </w:r>
      <w:proofErr w:type="gramStart"/>
      <w:r w:rsidR="006A017D">
        <w:t xml:space="preserve">( </w:t>
      </w:r>
      <w:proofErr w:type="gramEnd"/>
      <w:r w:rsidR="006A017D">
        <w:t>в ВУЗы Ульяновской области – 30 % ) ,   а в 2021-2022 учебном году – 6</w:t>
      </w:r>
      <w:r w:rsidRPr="00C45D1A">
        <w:t>6 %.</w:t>
      </w:r>
      <w:r w:rsidR="006A017D">
        <w:t>( в ВУЗы Ульяновской области – 33 % ).</w:t>
      </w:r>
    </w:p>
    <w:p w:rsidR="00C45D1A" w:rsidRDefault="006A017D" w:rsidP="002B33F4">
      <w:pPr>
        <w:pStyle w:val="a9"/>
        <w:numPr>
          <w:ilvl w:val="0"/>
          <w:numId w:val="1"/>
        </w:numPr>
        <w:jc w:val="both"/>
      </w:pPr>
      <w:r>
        <w:t>Результаты ЕГЭ по среднему баллу по основным предметам</w:t>
      </w:r>
      <w:proofErr w:type="gramStart"/>
      <w:r>
        <w:t xml:space="preserve"> :</w:t>
      </w:r>
      <w:proofErr w:type="gramEnd"/>
      <w:r>
        <w:t xml:space="preserve"> в  </w:t>
      </w:r>
      <w:r w:rsidRPr="00C45D1A">
        <w:t xml:space="preserve">2020- 2021 учебном году </w:t>
      </w:r>
      <w:r>
        <w:t xml:space="preserve">   русский язык – 65,8, в 2021-2022 учебном году – 63,0 ;</w:t>
      </w:r>
    </w:p>
    <w:p w:rsidR="006A017D" w:rsidRDefault="006A017D" w:rsidP="002B33F4">
      <w:pPr>
        <w:pStyle w:val="a9"/>
        <w:jc w:val="both"/>
      </w:pPr>
      <w:r>
        <w:t xml:space="preserve"> в  2020- 2021 учебном году    математика </w:t>
      </w:r>
      <w:proofErr w:type="gramStart"/>
      <w:r>
        <w:t xml:space="preserve">( </w:t>
      </w:r>
      <w:proofErr w:type="gramEnd"/>
      <w:r>
        <w:t>профиль) – 62</w:t>
      </w:r>
      <w:r w:rsidRPr="006A017D">
        <w:t>,</w:t>
      </w:r>
      <w:r>
        <w:t>8, в 2021-2022 учебном году – 40</w:t>
      </w:r>
      <w:r w:rsidRPr="006A017D">
        <w:t>,0 ;</w:t>
      </w:r>
    </w:p>
    <w:p w:rsidR="006A017D" w:rsidRDefault="006A017D" w:rsidP="002B33F4">
      <w:pPr>
        <w:ind w:left="708"/>
        <w:jc w:val="both"/>
      </w:pPr>
      <w:r>
        <w:t>6.</w:t>
      </w:r>
      <w:r w:rsidRPr="006A017D">
        <w:t xml:space="preserve"> </w:t>
      </w:r>
      <w:r>
        <w:tab/>
        <w:t>Результаты ОГЭ по среднему баллу по основным предметам</w:t>
      </w:r>
      <w:proofErr w:type="gramStart"/>
      <w:r>
        <w:t xml:space="preserve"> :</w:t>
      </w:r>
      <w:proofErr w:type="gramEnd"/>
      <w:r>
        <w:t xml:space="preserve"> в  2020- 2021 уче</w:t>
      </w:r>
      <w:r w:rsidR="001C32A0">
        <w:t>бном году    русский язык – 3,75</w:t>
      </w:r>
      <w:r>
        <w:t>,</w:t>
      </w:r>
      <w:r w:rsidR="001C32A0">
        <w:t xml:space="preserve"> в 2021-2022 учебном году – 4,3</w:t>
      </w:r>
      <w:r>
        <w:t xml:space="preserve"> ;</w:t>
      </w:r>
      <w:r w:rsidR="001C32A0">
        <w:t xml:space="preserve"> </w:t>
      </w:r>
      <w:r>
        <w:t xml:space="preserve"> в  2020- 2021 учебн</w:t>
      </w:r>
      <w:r w:rsidR="001C32A0">
        <w:t>ом году    математика  – 3</w:t>
      </w:r>
      <w:r>
        <w:t>,</w:t>
      </w:r>
      <w:r w:rsidR="001C32A0">
        <w:t>0</w:t>
      </w:r>
      <w:r>
        <w:t>8, в 2021-2022 у</w:t>
      </w:r>
      <w:r w:rsidR="001C32A0">
        <w:t>чебном году – 3,1 .</w:t>
      </w:r>
    </w:p>
    <w:p w:rsidR="001C32A0" w:rsidRDefault="001C32A0" w:rsidP="002B33F4">
      <w:pPr>
        <w:ind w:left="708"/>
        <w:jc w:val="both"/>
      </w:pPr>
      <w:r>
        <w:t>7. Растет %  участников ЕГЭ по профилю ( универсальный ) образования</w:t>
      </w:r>
      <w:proofErr w:type="gramStart"/>
      <w:r>
        <w:t xml:space="preserve"> :</w:t>
      </w:r>
      <w:r w:rsidRPr="001C32A0">
        <w:t xml:space="preserve"> ;  </w:t>
      </w:r>
      <w:proofErr w:type="gramEnd"/>
      <w:r w:rsidRPr="001C32A0">
        <w:t xml:space="preserve">в  2020- </w:t>
      </w:r>
      <w:r>
        <w:t>2021 учебном году    литература – 10 % , в 2021-2022 учебном году – 33 %</w:t>
      </w:r>
      <w:r w:rsidRPr="001C32A0">
        <w:t xml:space="preserve"> .</w:t>
      </w:r>
    </w:p>
    <w:p w:rsidR="002B33F4" w:rsidRDefault="001C32A0" w:rsidP="002B33F4">
      <w:pPr>
        <w:ind w:left="708"/>
        <w:jc w:val="both"/>
      </w:pPr>
      <w:r>
        <w:t xml:space="preserve">8. </w:t>
      </w:r>
      <w:r w:rsidRPr="001C32A0">
        <w:t>Растет %  участников ЕГЭ</w:t>
      </w:r>
      <w:r>
        <w:t xml:space="preserve">, ОГЭ </w:t>
      </w:r>
      <w:r w:rsidR="002B33F4">
        <w:t xml:space="preserve"> на ба</w:t>
      </w:r>
      <w:r>
        <w:t>зе сформированных  учебных и материально- технических условий естественн</w:t>
      </w:r>
      <w:proofErr w:type="gramStart"/>
      <w:r>
        <w:t>о-</w:t>
      </w:r>
      <w:proofErr w:type="gramEnd"/>
      <w:r>
        <w:t xml:space="preserve"> математической направленности и деятельности кабинетов «Точка роста »  : </w:t>
      </w:r>
      <w:r w:rsidRPr="001C32A0">
        <w:t xml:space="preserve"> в  2020- </w:t>
      </w:r>
      <w:r>
        <w:t>2021 учебном году    физика – 33</w:t>
      </w:r>
      <w:r w:rsidRPr="001C32A0">
        <w:t xml:space="preserve"> </w:t>
      </w:r>
      <w:r w:rsidRPr="001C32A0">
        <w:lastRenderedPageBreak/>
        <w:t>% ,</w:t>
      </w:r>
      <w:r>
        <w:t xml:space="preserve"> химия – 10 %, информатика – 0 %  ; </w:t>
      </w:r>
      <w:r w:rsidRPr="001C32A0">
        <w:t xml:space="preserve"> в</w:t>
      </w:r>
      <w:r>
        <w:t xml:space="preserve"> 2021-2022 учебном году –</w:t>
      </w:r>
      <w:r w:rsidR="002B33F4">
        <w:t xml:space="preserve">физика </w:t>
      </w:r>
      <w:r>
        <w:t xml:space="preserve"> 33 %</w:t>
      </w:r>
      <w:r w:rsidR="002B33F4">
        <w:t>, химия- 15 %, информатика – 20 % .</w:t>
      </w:r>
    </w:p>
    <w:p w:rsidR="002B33F4" w:rsidRDefault="002B33F4" w:rsidP="002B33F4">
      <w:pPr>
        <w:ind w:left="708"/>
        <w:jc w:val="both"/>
      </w:pPr>
      <w:r>
        <w:t>9. Результаты участия в олимпиадах муниципального и регионального уровней</w:t>
      </w:r>
      <w:proofErr w:type="gramStart"/>
      <w:r>
        <w:t xml:space="preserve"> :</w:t>
      </w:r>
      <w:proofErr w:type="gramEnd"/>
    </w:p>
    <w:p w:rsidR="002B33F4" w:rsidRDefault="001C32A0" w:rsidP="002B33F4">
      <w:pPr>
        <w:ind w:left="708"/>
        <w:jc w:val="both"/>
      </w:pPr>
      <w:r>
        <w:t xml:space="preserve"> </w:t>
      </w:r>
      <w:r w:rsidR="002B33F4" w:rsidRPr="002B33F4">
        <w:t xml:space="preserve">  в  2020- 2021 </w:t>
      </w:r>
      <w:r w:rsidR="002B33F4">
        <w:t>учебном году   победителей муниципального этапа – 1, призеров-5, участников регионального этапа - 0</w:t>
      </w:r>
      <w:proofErr w:type="gramStart"/>
      <w:r w:rsidR="002B33F4">
        <w:t xml:space="preserve">  ;</w:t>
      </w:r>
      <w:proofErr w:type="gramEnd"/>
      <w:r w:rsidR="002B33F4">
        <w:t xml:space="preserve">  в 2021-2022 учебном году   победителей муниципального этапа – 0, призеров-3, участников регионального этапа – 2.</w:t>
      </w:r>
    </w:p>
    <w:p w:rsidR="002B33F4" w:rsidRDefault="002B33F4" w:rsidP="002B33F4">
      <w:pPr>
        <w:ind w:left="4248" w:firstLine="708"/>
        <w:jc w:val="both"/>
      </w:pPr>
    </w:p>
    <w:p w:rsidR="001C32A0" w:rsidRDefault="002B33F4" w:rsidP="00317EC4">
      <w:pPr>
        <w:jc w:val="both"/>
      </w:pPr>
      <w:bookmarkStart w:id="0" w:name="_GoBack"/>
      <w:bookmarkEnd w:id="0"/>
      <w:r>
        <w:t xml:space="preserve"> </w:t>
      </w:r>
    </w:p>
    <w:p w:rsidR="00773F90" w:rsidRDefault="00773F90" w:rsidP="002B33F4">
      <w:pPr>
        <w:jc w:val="both"/>
      </w:pPr>
    </w:p>
    <w:p w:rsidR="00773F90" w:rsidRDefault="00773F90" w:rsidP="002B33F4">
      <w:pPr>
        <w:jc w:val="both"/>
      </w:pPr>
    </w:p>
    <w:p w:rsidR="00773F90" w:rsidRDefault="00773F90" w:rsidP="002B33F4">
      <w:pPr>
        <w:jc w:val="both"/>
      </w:pPr>
    </w:p>
    <w:p w:rsidR="00DC0888" w:rsidRDefault="00DC0888" w:rsidP="002B33F4">
      <w:pPr>
        <w:jc w:val="both"/>
      </w:pPr>
      <w:r>
        <w:t xml:space="preserve"> </w:t>
      </w:r>
    </w:p>
    <w:p w:rsidR="00DC0888" w:rsidRDefault="00DC0888" w:rsidP="002B33F4">
      <w:pPr>
        <w:jc w:val="both"/>
      </w:pPr>
    </w:p>
    <w:p w:rsidR="00842FF1" w:rsidRDefault="00842FF1" w:rsidP="002B33F4">
      <w:pPr>
        <w:ind w:left="3540" w:firstLine="708"/>
        <w:jc w:val="both"/>
      </w:pPr>
    </w:p>
    <w:p w:rsidR="00842FF1" w:rsidRDefault="00842FF1" w:rsidP="002B33F4">
      <w:pPr>
        <w:ind w:left="3540" w:firstLine="708"/>
        <w:jc w:val="both"/>
      </w:pPr>
    </w:p>
    <w:p w:rsidR="00842FF1" w:rsidRDefault="00842FF1" w:rsidP="002B33F4">
      <w:pPr>
        <w:ind w:left="3540" w:firstLine="708"/>
        <w:jc w:val="both"/>
      </w:pPr>
    </w:p>
    <w:p w:rsidR="00EB2CDF" w:rsidRPr="00DC0888" w:rsidRDefault="00EB2CDF" w:rsidP="002B33F4">
      <w:pPr>
        <w:jc w:val="both"/>
        <w:rPr>
          <w:sz w:val="28"/>
          <w:szCs w:val="28"/>
        </w:rPr>
      </w:pPr>
    </w:p>
    <w:p w:rsidR="00EB2CDF" w:rsidRDefault="00EB2CDF" w:rsidP="002B33F4">
      <w:pPr>
        <w:jc w:val="both"/>
      </w:pPr>
    </w:p>
    <w:p w:rsidR="00EB2CDF" w:rsidRPr="00DC0888" w:rsidRDefault="00EB2CDF" w:rsidP="002B33F4">
      <w:pPr>
        <w:ind w:firstLine="708"/>
        <w:jc w:val="both"/>
        <w:rPr>
          <w:sz w:val="28"/>
          <w:szCs w:val="28"/>
        </w:rPr>
      </w:pPr>
    </w:p>
    <w:p w:rsidR="00EB2CDF" w:rsidRPr="00A6148A" w:rsidRDefault="00EB2CDF">
      <w:pPr>
        <w:rPr>
          <w:b/>
        </w:rPr>
      </w:pPr>
    </w:p>
    <w:p w:rsidR="00EB2CDF" w:rsidRPr="00A6148A" w:rsidRDefault="00EB2CDF">
      <w:pPr>
        <w:rPr>
          <w:b/>
        </w:rPr>
      </w:pPr>
    </w:p>
    <w:p w:rsidR="00EB2CDF" w:rsidRDefault="00EB2CDF"/>
    <w:p w:rsidR="00EB2CDF" w:rsidRDefault="00EB2CDF"/>
    <w:p w:rsidR="00EB2CDF" w:rsidRDefault="00EB2CDF">
      <w:r>
        <w:tab/>
      </w:r>
      <w:r>
        <w:tab/>
      </w:r>
    </w:p>
    <w:sectPr w:rsidR="00EB2CDF" w:rsidSect="00DC08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AD6"/>
    <w:multiLevelType w:val="hybridMultilevel"/>
    <w:tmpl w:val="EF0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0B"/>
    <w:rsid w:val="0007440B"/>
    <w:rsid w:val="00130159"/>
    <w:rsid w:val="001C32A0"/>
    <w:rsid w:val="002B33F4"/>
    <w:rsid w:val="00317EC4"/>
    <w:rsid w:val="004418DC"/>
    <w:rsid w:val="006A017D"/>
    <w:rsid w:val="00773F90"/>
    <w:rsid w:val="00827D61"/>
    <w:rsid w:val="008409FA"/>
    <w:rsid w:val="00842FF1"/>
    <w:rsid w:val="00A6148A"/>
    <w:rsid w:val="00C075BA"/>
    <w:rsid w:val="00C45D1A"/>
    <w:rsid w:val="00DC0888"/>
    <w:rsid w:val="00EB2CDF"/>
    <w:rsid w:val="00F57C9A"/>
    <w:rsid w:val="00F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01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5">
    <w:name w:val="Emphasis"/>
    <w:basedOn w:val="a0"/>
    <w:uiPriority w:val="20"/>
    <w:qFormat/>
    <w:rsid w:val="00130159"/>
    <w:rPr>
      <w:i/>
      <w:iCs/>
    </w:rPr>
  </w:style>
  <w:style w:type="character" w:styleId="a6">
    <w:name w:val="Strong"/>
    <w:basedOn w:val="a0"/>
    <w:uiPriority w:val="22"/>
    <w:qFormat/>
    <w:rsid w:val="001301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8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5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01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5">
    <w:name w:val="Emphasis"/>
    <w:basedOn w:val="a0"/>
    <w:uiPriority w:val="20"/>
    <w:qFormat/>
    <w:rsid w:val="00130159"/>
    <w:rPr>
      <w:i/>
      <w:iCs/>
    </w:rPr>
  </w:style>
  <w:style w:type="character" w:styleId="a6">
    <w:name w:val="Strong"/>
    <w:basedOn w:val="a0"/>
    <w:uiPriority w:val="22"/>
    <w:qFormat/>
    <w:rsid w:val="001301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8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291">
          <w:blockQuote w:val="1"/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2</cp:revision>
  <cp:lastPrinted>2022-10-11T13:22:00Z</cp:lastPrinted>
  <dcterms:created xsi:type="dcterms:W3CDTF">2023-03-03T13:23:00Z</dcterms:created>
  <dcterms:modified xsi:type="dcterms:W3CDTF">2023-03-03T13:23:00Z</dcterms:modified>
</cp:coreProperties>
</file>