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к рабочей программе по музыке для 3 класса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left"/>
        <w:rPr/>
      </w:pPr>
      <w:r>
        <w:rPr>
          <w:rFonts w:cs="Times New Roman" w:ascii="Times New Roman" w:hAnsi="Times New Roman"/>
        </w:rPr>
        <w:t>Рабочая программа предмета «Музыка» для 3 класса составлена на основе:</w:t>
      </w:r>
    </w:p>
    <w:p>
      <w:pPr>
        <w:pStyle w:val="BodyText"/>
        <w:tabs>
          <w:tab w:val="clear" w:pos="709"/>
          <w:tab w:val="left" w:pos="284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kern w:val="0"/>
        </w:rPr>
        <w:t>Федерального государственного образовательного стандарта начального общего образования (утвержден приказом  Министерства образования и науки Российской Федерации от 6 октября 2009 г. №373, зарегистрирован в Минюсте России 22 декабря 2009 г., регистрационный номер 15785 ); в редакции приказ</w:t>
      </w:r>
      <w:r>
        <w:rPr>
          <w:rFonts w:cs="Times New Roman" w:ascii="Times New Roman" w:hAnsi="Times New Roman"/>
          <w:kern w:val="0"/>
        </w:rPr>
        <w:t>а</w:t>
      </w:r>
      <w:r>
        <w:rPr>
          <w:rFonts w:cs="Times New Roman" w:ascii="Times New Roman" w:hAnsi="Times New Roman"/>
          <w:kern w:val="0"/>
        </w:rPr>
        <w:t xml:space="preserve"> Минобрнауки России от 31.12.2015 г. №1576.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Рабочей программы Г.П. Сергеева, Е.Д. Критская.  Музыка. 1-4 классы. М.: Просвещение, 2017.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Программа ориентирована на использование учебника Г.П. Сергеева, Е.Д.Критская, Т.С. Шмагина. «Музыка» 3 класс. М.: Просвещение, 2020.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Цели и задачи: </w:t>
      </w:r>
    </w:p>
    <w:p>
      <w:pPr>
        <w:pStyle w:val="NoSpacing"/>
        <w:numPr>
          <w:ilvl w:val="0"/>
          <w:numId w:val="1"/>
        </w:numPr>
        <w:ind w:hanging="283"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музыкальной культуры как неотъемлемой части духовной культуры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интереса, эмоционально-ценностного отношения и любви к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музыкальному искусству, художественного вкуса, нравственных и эстетических чувств;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 музыки как основы музыкальной грамотности;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образно-ассоциативного мышления детей, музыкальной памяти и слуха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тезауруса-багажа музыкальных впечатлений, интонационно-образного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словаря, первоначальных знаний музыки и о музыке.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Количество часов на изучение.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школы на преподавание предмета «Музыка» в 3 классе отводится 34 часа в год,  1 час в неделю.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Основные разделы: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– Родина моя (5 часов), день, полный событий (4 часа), о России петь – что стремиться в храм (7 часов), гори,гори ясно, чтобы не погасло (3 часа), в музыкальном театре (6 часов), в концертном зале (5 часов), чтоб музыкантом быть, так надобно уменье (4 часа).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ответы на вопросы, реферат, проектная работа и другое.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LibreOffice/7.6.4.1$Windows_X86_64 LibreOffice_project/e19e193f88cd6c0525a17fb7a176ed8e6a3e2aa1</Application>
  <AppVersion>15.0000</AppVersion>
  <Pages>1</Pages>
  <Words>250</Words>
  <Characters>1642</Characters>
  <CharactersWithSpaces>1904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2021-11-01T19:00:55Z</dcterms:created>
  <dc:creator/>
  <dc:description/>
  <dc:language>ru-RU</dc:language>
  <cp:lastModifiedBy/>
  <dcterms:modified xsi:type="dcterms:W3CDTF">2024-06-02T16:52:39Z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