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525" w:rsidRPr="00B52525" w:rsidRDefault="00B52525" w:rsidP="00B52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12 декабря 2022 года обновился федеральный список экстремистских материалов. Список пополнили книга татарского историка Аминова, песни ультраправой группы "Банда Москвы" и панк-группы "Токарный паралич", антиукраинский видеоролик с изображением свастики, текст из телеграм-канала группировки М.К.У., книга "Роза серафитов" епископа Иоанна (Береславского) и песня барда-сталиниста Александра Харчикова.</w:t>
      </w: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  <w:r w:rsidRPr="00B52525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Обновление Федерального списка экстремистских материалов от 12 декабря 2022 года</w:t>
      </w: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5318     Печатное издание (книга) «Татары … Это гордое имя/А.М. Аминов. – Казань: Издательство «Ихлас», 2020. – 512 с.» (решение Вахитовского районного суда города Казани от 03.10.2022)/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Книга татарского писателя-историка Альбера Аминова представляет собой набор цитат и высказываний о татарах.</w:t>
      </w:r>
    </w:p>
    <w:p w:rsidR="00B52525" w:rsidRPr="00B52525" w:rsidRDefault="00B52525" w:rsidP="00B52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5319    Аудиозапись песни под названиями: «Вставай Ариец» («Волк») праворадикальной группы «Банда Москвы», начинающаяся словами «Он прошел огнь жестокой войны …» и оканчивающаяся словами «…И не станет врагов на Русской земле вновь!», продолжительностью 5 минут 23 секунды (решение Кашинского межрайонного суда Тверской области от 21.09.2022);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Группа "Банда Москвы" является популярной среди ультраправой молодежи. Группа образовалась в начале 2000 года, после распада группы "Ультиматум" В 2004 году группа распалась, однако пересобралась в 2005 году. Свой стиль члены музыкального коллектива определяют как Oi!/R.A.C. с элементами Ska. Примечательна песня "Иммигрант", написанная в 2003 году, была посвящена </w:t>
      </w:r>
      <w:hyperlink r:id="rId5" w:history="1">
        <w:r w:rsidRPr="00B5252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запрещенному</w:t>
        </w:r>
      </w:hyperlink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движению против нелегальной иммиграции (ДПНИ). Песни группы "Банды Москвы" неоднократно признавались экстремистскими и вносились в федеральный список (см. п.1786; 2226; 2757; 3111).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B52525" w:rsidRPr="00B52525" w:rsidRDefault="00B52525" w:rsidP="00B525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5320    Информационный материал – аудиозапись и текст музыкальной композиции под названием «Токарный Паралич – Я схватил мента за шею», продолжительностью от 02 мин. 26 сек. до 03 мин. 01 сек., начинающаяся словами: «Я схватил мента за шею!...» и заканчивающаяся словами: «…найдут твои останки в колодце водосточном» (решение Железнодорожного районного суда г. Пензы от 30.09.2022);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Группа "Токарный паралич" была образована в 2002 году, первое выступление состоялось 9 мая 2006 года. Описывает сой стиль как тяжелый панк.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5321    Видеозапись продолжительностью 20 секунд, с названием «Я буду резать русню» ‒ дети украинских нацистов!», с изображением малолетней девочки дошкольного возраста с ножом в руках на фоне экрана компьютера, на котором изображена нацистская свастика, после чего девочка имитирует нанесение ударов ножом и произносит речь, начинающуюся со слов: «Zieg Heil! Zieg Heil! Я буду резать русню!...», заканчивающуюся словами «…Путин, мы идем за тобой» (решение Сыктывкарского городского суда Республики Коми от 07.10.2022);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5322    Текстовый файл «Программа М. К. У .» авторов, использующих псевдонимы «Егор «Маньяк» и «Warrior of Light» (решение Таганского районного суда г. Москвы от 21.07.2022);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Напомним, что </w:t>
      </w: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2 декабря 2022 года</w:t>
      </w: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генпрокуратура </w:t>
      </w:r>
      <w:hyperlink r:id="rId6" w:history="1">
        <w:r w:rsidRPr="00B5252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направи</w:t>
        </w:r>
      </w:hyperlink>
      <w:hyperlink r:id="rId7" w:history="1">
        <w:r w:rsidRPr="00B5252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ла</w:t>
        </w:r>
      </w:hyperlink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 xml:space="preserve"> в Верховный суд административное исковое заявление о признании террористической </w:t>
      </w: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lastRenderedPageBreak/>
        <w:t>организацией движения М.К.У ("Маньяки Культ Убийств", "Молодежь Которая Улыбается", "Маньяки Культ Убийц") и о запрете его деятельности на территории Российской Федерации.</w:t>
      </w: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</w:t>
      </w: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В 2021 и 2022 годах полиция и ФСБ неоднократно заявляли о </w:t>
      </w: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задержаниях членов М.К.У. в разных регионах страны. </w:t>
      </w: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Центр "Сова" в 2021 и 2022 году </w:t>
      </w:r>
      <w:hyperlink r:id="rId8" w:tgtFrame="_blank" w:history="1">
        <w:r w:rsidRPr="00B5252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несколько</w:t>
        </w:r>
      </w:hyperlink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раз </w:t>
      </w:r>
      <w:hyperlink r:id="rId9" w:tgtFrame="_blank" w:history="1">
        <w:r w:rsidRPr="00B5252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получил</w:t>
        </w:r>
      </w:hyperlink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на свой электронный адрес ссылки на видеоролики со сценами нападений на мигрантов и бездомных с подписью М.К.У., сообщения о готовящихся терактах и угрозы в адрес сотрудников.</w:t>
      </w: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5323    Печатное издание – книга «Роза серафитов. Богомильское евангелие». – Издание 2-е, дополненное и исправленное. – М.: Мир Софии, 2014. – 592 с. (автор «Блаженный Иоанн», 2014, издательство «Мир Софии», ISBN 978-5-906192-20 (решение Таганского районного суда г. Москвы от 30.04.2021 и апелляционное определение судебной коллегии по административным делам Московского городского суда от 25.05.2022);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Напомним, что по нашему мнению, поводов для запрета книги епископа Православной Церкви Божией Матери «Державная» Иоанна (Береславского) «Розы серафитов» как экстремистского материала нет (подробнее с нашей позицией можно ознакомиться </w:t>
      </w:r>
      <w:hyperlink r:id="rId10" w:history="1">
        <w:r w:rsidRPr="00B52525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здесь</w:t>
        </w:r>
      </w:hyperlink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).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5324    Информационный материал (текст песни) под названием «А.Харчиков-Арийский марш» (Александр Харчиков – Арийский марш»), начинающийся с фразы «Белая раса – соль Земли…» и заканчивающейся фразой «Наш Святослав – хазаров громит, русские предки с нами!!!»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5325    Видеоматериал с наименованием «А.Харчиков – Арийский марш» («Арийский марш – А. Харчиков») продолжительностью 3 минуты 42 секунды, со звуковым сопровождением в виде песни под музыкальный аккомпанемент, начинающийся с фразы «Белая раса – соль Земли…» и заканчивающейся фразой «Наш Святослав – хазаров громит, русские предки с нами!!!»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B52525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5326    Аудиофайл (песня) с наименованием «А.Харчиком – Арийский марш» (Харчиков А. – Арийский марш»), продолжительностью 3 минуты 42 секунды, начинающийся с фразы «Белая раса – соль Земли…» и заканчивающейся фразой «Наш Святослав – хазаров громит, русские предки с нами!!!».</w:t>
      </w:r>
    </w:p>
    <w:p w:rsidR="00B52525" w:rsidRPr="00B52525" w:rsidRDefault="00B52525" w:rsidP="00B52525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667ADF" w:rsidRDefault="00B52525" w:rsidP="00B52525">
      <w:r w:rsidRPr="00B52525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Отметим, что песни барда-сталиниста Александра Харчикова уже неоднократно признавались экстремистскими и пополняли федеральный список (см. п.493; 1134; 1985; 2002; 2218; 2903; 3034; 3050; 4018; 4967; 5070; 5127).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525"/>
    <w:rsid w:val="00965323"/>
    <w:rsid w:val="009B35E5"/>
    <w:rsid w:val="00B5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4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racism-xenophobia/publications/2021/10/d4501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va-center.ru/racism-xenophobia/news/counteraction/2022/12/d47305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va-center.ru/racism-xenophobia/news/counteraction/2022/12/d47305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ova-center.ru/racism-xenophobia/news/counteraction/2011/04/d21413/" TargetMode="External"/><Relationship Id="rId10" Type="http://schemas.openxmlformats.org/officeDocument/2006/relationships/hyperlink" Target="https://www.sova-center.ru/religion/news/extremism/counter-extremism/2021/01/d4352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va-center.ru/racism-xenophobia/news/racism-nationalism/2021/08/d44725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880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2023-05-29T10:41:00Z</dcterms:created>
  <dcterms:modified xsi:type="dcterms:W3CDTF">2023-05-29T10:42:00Z</dcterms:modified>
</cp:coreProperties>
</file>