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ADF" w:rsidRDefault="009E15D1">
      <w:r>
        <w:rPr>
          <w:rFonts w:ascii="Arial" w:hAnsi="Arial" w:cs="Arial"/>
          <w:color w:val="00204A"/>
          <w:shd w:val="clear" w:color="auto" w:fill="FCFDFF"/>
        </w:rPr>
        <w:t>18 апреля 2023 года обновился федеральный список экстремистских материалов. Список пополнил антисемитский текст «Манифест Национального сопротивления».</w:t>
      </w:r>
      <w:r>
        <w:rPr>
          <w:rFonts w:ascii="Arial" w:hAnsi="Arial" w:cs="Arial"/>
          <w:color w:val="00204A"/>
        </w:rPr>
        <w:br/>
      </w:r>
      <w:r>
        <w:rPr>
          <w:rFonts w:ascii="Arial" w:hAnsi="Arial" w:cs="Arial"/>
          <w:color w:val="00204A"/>
        </w:rPr>
        <w:br/>
      </w:r>
      <w:r>
        <w:rPr>
          <w:rFonts w:ascii="Arial" w:hAnsi="Arial" w:cs="Arial"/>
          <w:b/>
          <w:bCs/>
          <w:color w:val="00204A"/>
          <w:bdr w:val="none" w:sz="0" w:space="0" w:color="auto" w:frame="1"/>
          <w:shd w:val="clear" w:color="auto" w:fill="FCFDFF"/>
        </w:rPr>
        <w:t>Обновление Федерального списка экстремистских материалов от 18 апреля 2023 года</w:t>
      </w:r>
      <w:r>
        <w:rPr>
          <w:rFonts w:ascii="Arial" w:hAnsi="Arial" w:cs="Arial"/>
          <w:color w:val="00204A"/>
        </w:rPr>
        <w:br/>
      </w:r>
      <w:r>
        <w:rPr>
          <w:rFonts w:ascii="Arial" w:hAnsi="Arial" w:cs="Arial"/>
          <w:color w:val="00204A"/>
        </w:rPr>
        <w:br/>
      </w:r>
      <w:r>
        <w:rPr>
          <w:rFonts w:ascii="Arial" w:hAnsi="Arial" w:cs="Arial"/>
          <w:color w:val="00204A"/>
          <w:shd w:val="clear" w:color="auto" w:fill="FCFDFF"/>
        </w:rPr>
        <w:t>5341 Материал под названием «Манифест Национального сопротивления… На войне, как на войне. Кремль уничтожает народ России!», размещенный в информационно-телекоммуникационных сетях, в том числе в сети «Интернет» (решение Петропавловск-Камчатского городского суда Камчатского края от 31.01.2023);</w:t>
      </w:r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5D1"/>
    <w:rsid w:val="00965323"/>
    <w:rsid w:val="009B35E5"/>
    <w:rsid w:val="009E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2023-05-29T10:47:00Z</dcterms:created>
  <dcterms:modified xsi:type="dcterms:W3CDTF">2023-05-29T10:47:00Z</dcterms:modified>
</cp:coreProperties>
</file>