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29 августа 2022 г. </w:t>
      </w: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пополнило изображение с антисемитским текстом, книги с толкованиями и изложением Корана, издание об основах шариата, а также книга осетинского публициста Х.Костоева.</w:t>
      </w: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29 августа 2022 года</w:t>
      </w: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566D43" w:rsidRPr="00566D43" w:rsidRDefault="00566D43" w:rsidP="00566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5300    Информационный материал – графическое изображение под заголовком «РУССКАЯ ИДЕЯ», текстом следующего содержания: «Жидов изгоняя все! Во всем мире…всегда и везде…Только в прошлом, 2-м тысячелетии, жидов изгоняли около 50-ти раз…В среднем, жидов изгоняли из чужих государств каждые 20-ть лет…И так продолжалось тысячу лет…Народ жида гонит дверь, жид лезет в окно…И залез таки жид аж на самый на верх…Что и ждал народ аж тысячу лет…Чтобы скинуть жида аж на самое дно…Изгнание жидов из России» и карикатурным изображением памятника Минину и Пожарскому, размещенный в сети «Интернет» (решение Ленинского районного суда города Оренбурга от 07.06.2022);</w:t>
      </w: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5301    Издание: Абд ар-Рахман бин Насирас Сади «Толкование священного Корана. Облегчение от Великодушного и Милостевого», смысловой перевод Корана на русский язык с комментариями Абд ар-Рахмана ас-Саади, в 3-х томах, том 1, перевод с арабского Э. Кулиев, М.: Умма, 2008, 1152 страницы (печатное издание № 1), за исключением содержащихся в нем сурр, аятов и цитат из Корана (</w:t>
      </w:r>
      <w:hyperlink r:id="rId5" w:history="1">
        <w:r w:rsidRPr="00566D43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решение</w:t>
        </w:r>
      </w:hyperlink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Лаишевского районного суда Республики Татарстан от 09.12.2021 и апелляционное определение судебной коллегии по административным делам Верховного Суда Республики Татарстан от 05.07.2022);</w:t>
      </w: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Ранее другое издание этой книги уже </w:t>
      </w:r>
      <w:hyperlink r:id="rId6" w:history="1">
        <w:r w:rsidRPr="00566D43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попало в список экстремистских материалов под №5162</w:t>
        </w:r>
      </w:hyperlink>
      <w:r w:rsidRPr="00566D43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</w:p>
    <w:p w:rsidR="00566D43" w:rsidRPr="00566D43" w:rsidRDefault="00566D43" w:rsidP="00566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566D43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5302    Издание: Сахих аль-Бухари (Краткое изложение) «Достоверные предания из жизни Пророка Мухаммада, да благословит его Аллах и да приветствует: Ясное изложение хадисов «Достоверного сборника», составил Имам Абу аль-Аббас Ахмад бин Абд аль-Латыф аз-Зубайди, перевод с арабского Абдулла Нирша, 5-е издание, исправленное, М.: Умма, 2007, 960 страниц (печатное издание № 4), за исключением содержащихся в нем сурр, аятов и цитат из Корана (</w:t>
      </w:r>
      <w:hyperlink r:id="rId7" w:history="1">
        <w:r w:rsidRPr="00566D43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решение</w:t>
        </w:r>
      </w:hyperlink>
      <w:r w:rsidRPr="00566D43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 Лаишевского районного суда Республики Татарстан от 09.12.2021 и апелляционное определение судебной коллегии по административным делам Верховного Суда Республики Татарстан от 05.07.2022);</w:t>
      </w: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566D43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5303    Издание: «Ибн Хаджар аль-Аскаляни «Булюгаль-Марам. Достижение цели в уяснении основ Шариата», перевод с арабского, предисловие и примечание Э.Кулиева, 2-е издание, исправленное, дополненное, М.: Издатель Эжаев, 2008, 336 страниц (печатное издание № 6), за исключением содержащихся в нем сурр, аятов и цитат из Корана (</w:t>
      </w:r>
      <w:hyperlink r:id="rId8" w:history="1">
        <w:r w:rsidRPr="00566D43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решение</w:t>
        </w:r>
      </w:hyperlink>
      <w:r w:rsidRPr="00566D43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 Лаишевского районного суда Республики Татарстан от 09.12.2021 и апелляционное определение судебной коллегии по административным делам Верховного Суда Республики Татарстан от 05.07.2022);</w:t>
      </w: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5304    Печатное издание под редакцией Костоева Х.А. «Осинное гнездо Кавказа», Ростов-на Дону, 2020, 216 стр. (решение Ленинского районного суда г. Владикавказа Республики Северная Осетия – Алания от 07.04.2022);</w:t>
      </w:r>
    </w:p>
    <w:p w:rsidR="00566D43" w:rsidRPr="00566D43" w:rsidRDefault="00566D43" w:rsidP="00566D43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66D43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lastRenderedPageBreak/>
        <w:t>Вероятно, речь идёт об осетинском публицисте Хаджимурате Костоеве, чья книга «Осетинская чума на исторической родине ингушей» была признана экстремистской в 2016 г. </w:t>
      </w:r>
      <w:hyperlink r:id="rId9" w:history="1">
        <w:r w:rsidRPr="00566D43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и попала в список под №3896</w:t>
        </w:r>
      </w:hyperlink>
      <w:r w:rsidRPr="00566D43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</w:p>
    <w:p w:rsidR="00667ADF" w:rsidRDefault="00566D43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43"/>
    <w:rsid w:val="00566D43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06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15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persecution/2021/12/d4542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va-center.ru/misuse/news/persecution/2021/12/d4542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racism-xenophobia/news/counteraction/2021/04/d43976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ova-center.ru/misuse/news/persecution/2021/12/d4542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va-center.ru/racism-xenophobia/news/counteraction/2016/11/d357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2023-05-29T10:37:00Z</dcterms:created>
  <dcterms:modified xsi:type="dcterms:W3CDTF">2023-05-29T10:37:00Z</dcterms:modified>
</cp:coreProperties>
</file>